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636D8" w14:textId="77777777" w:rsidR="000E05FF" w:rsidRPr="000E05FF" w:rsidRDefault="000E05FF" w:rsidP="000E05FF">
      <w:pPr>
        <w:jc w:val="center"/>
        <w:rPr>
          <w:b/>
          <w:bCs/>
          <w:sz w:val="24"/>
          <w:szCs w:val="24"/>
        </w:rPr>
      </w:pPr>
      <w:r w:rsidRPr="000E05FF">
        <w:rPr>
          <w:b/>
          <w:bCs/>
          <w:sz w:val="24"/>
          <w:szCs w:val="24"/>
        </w:rPr>
        <w:t>How to Recover MS SQL Database from Suspect Mode</w:t>
      </w:r>
    </w:p>
    <w:p w14:paraId="07B2C8AD" w14:textId="77777777" w:rsidR="000E05FF" w:rsidRDefault="000E05FF" w:rsidP="000E05FF"/>
    <w:p w14:paraId="0F2CE4D2" w14:textId="77777777" w:rsidR="000E05FF" w:rsidRDefault="000E05FF" w:rsidP="000E05FF">
      <w:r>
        <w:rPr>
          <w:noProof/>
        </w:rPr>
        <w:drawing>
          <wp:inline distT="0" distB="0" distL="0" distR="0" wp14:anchorId="20EAFD78" wp14:editId="4D040703">
            <wp:extent cx="1965960" cy="2072640"/>
            <wp:effectExtent l="0" t="0" r="0" b="3810"/>
            <wp:docPr id="17532335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C6E5F" w14:textId="77777777" w:rsidR="000E05FF" w:rsidRDefault="000E05FF" w:rsidP="000E05FF"/>
    <w:p w14:paraId="2B0CB56B" w14:textId="77777777" w:rsidR="000E05FF" w:rsidRDefault="000E05FF" w:rsidP="000E05FF"/>
    <w:p w14:paraId="395D6431" w14:textId="77777777" w:rsidR="000E05FF" w:rsidRDefault="000E05FF" w:rsidP="000E05FF">
      <w:pPr>
        <w:pStyle w:val="ListParagraph"/>
        <w:numPr>
          <w:ilvl w:val="0"/>
          <w:numId w:val="4"/>
        </w:numPr>
        <w:ind w:left="284"/>
      </w:pPr>
      <w:r>
        <w:t>Switch the database to the Emergency Mode.</w:t>
      </w:r>
    </w:p>
    <w:p w14:paraId="75F5AE87" w14:textId="6BE0ABEC" w:rsidR="000E05FF" w:rsidRDefault="000E05FF" w:rsidP="000E05FF">
      <w:pPr>
        <w:ind w:left="284"/>
      </w:pPr>
      <w:r w:rsidRPr="000E05FF">
        <w:t>Start the Microsoft SQL Server Management Studio and connect your database</w:t>
      </w:r>
      <w:r>
        <w:t>.</w:t>
      </w:r>
    </w:p>
    <w:p w14:paraId="5590E227" w14:textId="1BAFAC80" w:rsidR="000E05FF" w:rsidRDefault="000E05FF" w:rsidP="000E05FF">
      <w:pPr>
        <w:ind w:left="284"/>
      </w:pPr>
      <w:r>
        <w:t>Choose "New Query"</w:t>
      </w:r>
    </w:p>
    <w:p w14:paraId="44ACF952" w14:textId="4E6B58C3" w:rsidR="00286E11" w:rsidRDefault="000E05FF" w:rsidP="00286E11">
      <w:pPr>
        <w:ind w:left="284"/>
      </w:pPr>
      <w:r>
        <w:t>Turn off the suspect flag on the database and switch it to EMERGENCY</w:t>
      </w:r>
      <w:r>
        <w:t>.</w:t>
      </w:r>
    </w:p>
    <w:p w14:paraId="32A083C8" w14:textId="77777777" w:rsidR="00286E11" w:rsidRDefault="00286E11" w:rsidP="00286E11">
      <w:pPr>
        <w:ind w:left="284"/>
      </w:pPr>
    </w:p>
    <w:p w14:paraId="5C6C3322" w14:textId="0F0A91D8" w:rsidR="000E05FF" w:rsidRPr="00286E11" w:rsidRDefault="000E05FF" w:rsidP="000E05FF">
      <w:pPr>
        <w:ind w:left="284"/>
        <w:rPr>
          <w:b/>
          <w:bCs/>
        </w:rPr>
      </w:pPr>
      <w:r w:rsidRPr="00286E11">
        <w:rPr>
          <w:b/>
          <w:bCs/>
        </w:rPr>
        <w:t>EXEC sp_resetstatus 'db_name'</w:t>
      </w:r>
      <w:r w:rsidR="00286E11">
        <w:rPr>
          <w:b/>
          <w:bCs/>
        </w:rPr>
        <w:t>;</w:t>
      </w:r>
    </w:p>
    <w:p w14:paraId="3AE48575" w14:textId="3DF2839B" w:rsidR="000E05FF" w:rsidRPr="00286E11" w:rsidRDefault="000E05FF" w:rsidP="000E05FF">
      <w:pPr>
        <w:ind w:left="284"/>
        <w:rPr>
          <w:b/>
          <w:bCs/>
        </w:rPr>
      </w:pPr>
      <w:r w:rsidRPr="00286E11">
        <w:rPr>
          <w:b/>
          <w:bCs/>
        </w:rPr>
        <w:t>ALTER DATABASE db_name SET EMERGENCY</w:t>
      </w:r>
    </w:p>
    <w:p w14:paraId="13376005" w14:textId="77777777" w:rsidR="00286E11" w:rsidRDefault="00286E11" w:rsidP="000E05FF">
      <w:pPr>
        <w:ind w:left="284"/>
      </w:pPr>
    </w:p>
    <w:p w14:paraId="41EBC507" w14:textId="15686DB0" w:rsidR="000E05FF" w:rsidRDefault="000E05FF" w:rsidP="000E05FF">
      <w:pPr>
        <w:pStyle w:val="ListParagraph"/>
        <w:numPr>
          <w:ilvl w:val="0"/>
          <w:numId w:val="4"/>
        </w:numPr>
        <w:ind w:left="284"/>
      </w:pPr>
      <w:r>
        <w:t>Perform the function Consistency Check on the Master Database.</w:t>
      </w:r>
    </w:p>
    <w:p w14:paraId="3CAB4FEB" w14:textId="77777777" w:rsidR="00286E11" w:rsidRDefault="00286E11" w:rsidP="00286E11">
      <w:pPr>
        <w:ind w:left="284"/>
      </w:pPr>
    </w:p>
    <w:p w14:paraId="2B9B081D" w14:textId="4023E8EB" w:rsidR="00286E11" w:rsidRPr="00286E11" w:rsidRDefault="00286E11" w:rsidP="00286E11">
      <w:pPr>
        <w:ind w:left="284"/>
        <w:rPr>
          <w:b/>
          <w:bCs/>
        </w:rPr>
      </w:pPr>
      <w:r w:rsidRPr="00286E11">
        <w:rPr>
          <w:b/>
          <w:bCs/>
        </w:rPr>
        <w:t>DBCC CHECKDB ('database_name')</w:t>
      </w:r>
    </w:p>
    <w:p w14:paraId="14349424" w14:textId="77777777" w:rsidR="00286E11" w:rsidRDefault="00286E11" w:rsidP="00286E11">
      <w:pPr>
        <w:ind w:left="284"/>
      </w:pPr>
    </w:p>
    <w:p w14:paraId="03C48013" w14:textId="75D7380D" w:rsidR="000E05FF" w:rsidRDefault="000E05FF" w:rsidP="000E05FF">
      <w:pPr>
        <w:pStyle w:val="ListParagraph"/>
        <w:numPr>
          <w:ilvl w:val="0"/>
          <w:numId w:val="4"/>
        </w:numPr>
        <w:ind w:left="284"/>
      </w:pPr>
      <w:r>
        <w:t>B</w:t>
      </w:r>
      <w:r w:rsidRPr="000E05FF">
        <w:t>ring the database into Single User Mode, and then roll back the previous transactions.</w:t>
      </w:r>
    </w:p>
    <w:p w14:paraId="2C692BD5" w14:textId="77777777" w:rsidR="00286E11" w:rsidRDefault="00286E11" w:rsidP="00286E11"/>
    <w:p w14:paraId="79CA0738" w14:textId="7459FDD0" w:rsidR="00286E11" w:rsidRPr="00286E11" w:rsidRDefault="00286E11" w:rsidP="00286E11">
      <w:pPr>
        <w:ind w:left="284"/>
        <w:rPr>
          <w:b/>
          <w:bCs/>
        </w:rPr>
      </w:pPr>
      <w:r w:rsidRPr="00286E11">
        <w:rPr>
          <w:b/>
          <w:bCs/>
        </w:rPr>
        <w:t>ALTER DATABASE database_name SET SINGLE_USER WITH ROLLBACK IMMEDIATE</w:t>
      </w:r>
    </w:p>
    <w:p w14:paraId="1FA352EF" w14:textId="77777777" w:rsidR="00286E11" w:rsidRDefault="00286E11" w:rsidP="00286E11"/>
    <w:p w14:paraId="5A8C8FE1" w14:textId="28F7AA29" w:rsidR="000E05FF" w:rsidRDefault="000E05FF" w:rsidP="000E05FF">
      <w:pPr>
        <w:pStyle w:val="ListParagraph"/>
        <w:numPr>
          <w:ilvl w:val="0"/>
          <w:numId w:val="4"/>
        </w:numPr>
        <w:ind w:left="284"/>
      </w:pPr>
      <w:r>
        <w:t>B</w:t>
      </w:r>
      <w:r w:rsidRPr="000E05FF">
        <w:t>ack up the database since the next operation may cause data loss.</w:t>
      </w:r>
    </w:p>
    <w:p w14:paraId="4F9EF05A" w14:textId="77777777" w:rsidR="00286E11" w:rsidRDefault="00286E11" w:rsidP="00286E11"/>
    <w:p w14:paraId="4A98C31A" w14:textId="77777777" w:rsidR="00286E11" w:rsidRDefault="00286E11" w:rsidP="00286E11"/>
    <w:p w14:paraId="16673B46" w14:textId="7DD3803D" w:rsidR="000E05FF" w:rsidRDefault="000E05FF" w:rsidP="000E05FF">
      <w:pPr>
        <w:pStyle w:val="ListParagraph"/>
        <w:numPr>
          <w:ilvl w:val="0"/>
          <w:numId w:val="4"/>
        </w:numPr>
        <w:ind w:left="284"/>
      </w:pPr>
      <w:r>
        <w:lastRenderedPageBreak/>
        <w:t>E</w:t>
      </w:r>
      <w:r w:rsidRPr="000E05FF">
        <w:t>xecute Database Repair allowing some data loss.</w:t>
      </w:r>
    </w:p>
    <w:p w14:paraId="424CED41" w14:textId="77777777" w:rsidR="00286E11" w:rsidRDefault="00286E11" w:rsidP="00286E11"/>
    <w:p w14:paraId="6C99E4F8" w14:textId="715EC6B5" w:rsidR="00286E11" w:rsidRPr="00286E11" w:rsidRDefault="00286E11" w:rsidP="00286E11">
      <w:pPr>
        <w:ind w:left="284"/>
        <w:rPr>
          <w:b/>
          <w:bCs/>
        </w:rPr>
      </w:pPr>
      <w:r w:rsidRPr="00286E11">
        <w:rPr>
          <w:b/>
          <w:bCs/>
        </w:rPr>
        <w:t>DBCC CHECKDB ('database_name', REPAIR_ALLOW_DATA_LOSS)</w:t>
      </w:r>
    </w:p>
    <w:p w14:paraId="6D4814D5" w14:textId="77777777" w:rsidR="00286E11" w:rsidRDefault="00286E11" w:rsidP="00286E11"/>
    <w:p w14:paraId="28F3F93A" w14:textId="65EB208A" w:rsidR="000E05FF" w:rsidRDefault="000E05FF" w:rsidP="000E05FF">
      <w:pPr>
        <w:pStyle w:val="ListParagraph"/>
        <w:numPr>
          <w:ilvl w:val="0"/>
          <w:numId w:val="4"/>
        </w:numPr>
        <w:ind w:left="284"/>
      </w:pPr>
      <w:r>
        <w:t>C</w:t>
      </w:r>
      <w:r w:rsidRPr="000E05FF">
        <w:t>hange the database into Multi-User Mode.</w:t>
      </w:r>
    </w:p>
    <w:p w14:paraId="23CF4807" w14:textId="77777777" w:rsidR="00286E11" w:rsidRDefault="00286E11" w:rsidP="00286E11"/>
    <w:p w14:paraId="25A5C3E6" w14:textId="701CC5C9" w:rsidR="00286E11" w:rsidRPr="00286E11" w:rsidRDefault="00286E11" w:rsidP="00286E11">
      <w:pPr>
        <w:ind w:left="284"/>
        <w:rPr>
          <w:b/>
          <w:bCs/>
        </w:rPr>
      </w:pPr>
      <w:r w:rsidRPr="00286E11">
        <w:rPr>
          <w:b/>
          <w:bCs/>
        </w:rPr>
        <w:t>ALTER DATABASE database_name SET MULTI_USER</w:t>
      </w:r>
    </w:p>
    <w:p w14:paraId="694817B9" w14:textId="77777777" w:rsidR="00286E11" w:rsidRDefault="00286E11" w:rsidP="00286E11"/>
    <w:p w14:paraId="640ECF66" w14:textId="5868B663" w:rsidR="000E05FF" w:rsidRDefault="000E05FF" w:rsidP="00286E11">
      <w:pPr>
        <w:pStyle w:val="ListParagraph"/>
        <w:numPr>
          <w:ilvl w:val="0"/>
          <w:numId w:val="4"/>
        </w:numPr>
        <w:ind w:left="284"/>
      </w:pPr>
      <w:r>
        <w:t>R</w:t>
      </w:r>
      <w:r w:rsidRPr="000E05FF">
        <w:t>efresh the SQL database server and check the connectivity of the database.</w:t>
      </w:r>
    </w:p>
    <w:sectPr w:rsidR="000E0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4CDB6" w14:textId="77777777" w:rsidR="00286E11" w:rsidRDefault="00286E11" w:rsidP="00286E11">
      <w:pPr>
        <w:spacing w:after="0" w:line="240" w:lineRule="auto"/>
      </w:pPr>
      <w:r>
        <w:separator/>
      </w:r>
    </w:p>
  </w:endnote>
  <w:endnote w:type="continuationSeparator" w:id="0">
    <w:p w14:paraId="558912C8" w14:textId="77777777" w:rsidR="00286E11" w:rsidRDefault="00286E11" w:rsidP="0028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6B4DB" w14:textId="22EE7CEB" w:rsidR="00286E11" w:rsidRDefault="00286E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23B1292" wp14:editId="473129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33058482" name="Text Box 7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5480DD" w14:textId="0FE06B64" w:rsidR="00286E11" w:rsidRPr="00286E11" w:rsidRDefault="00286E11" w:rsidP="00286E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6E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B12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75480DD" w14:textId="0FE06B64" w:rsidR="00286E11" w:rsidRPr="00286E11" w:rsidRDefault="00286E11" w:rsidP="00286E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6E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BB42D" w14:textId="4500B6EB" w:rsidR="00286E11" w:rsidRDefault="00286E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776337B" wp14:editId="376BBB69">
              <wp:simplePos x="914400" y="100736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88265939" name="Text Box 8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DE3337" w14:textId="105F87D2" w:rsidR="00286E11" w:rsidRPr="00286E11" w:rsidRDefault="00286E11" w:rsidP="00286E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6E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6337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CONFIDENT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DDE3337" w14:textId="105F87D2" w:rsidR="00286E11" w:rsidRPr="00286E11" w:rsidRDefault="00286E11" w:rsidP="00286E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6E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D6C1" w14:textId="700A82B1" w:rsidR="00286E11" w:rsidRDefault="00286E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E44B410" wp14:editId="05B8C8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6044575" name="Text Box 6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72E59" w14:textId="5F8A07F6" w:rsidR="00286E11" w:rsidRPr="00286E11" w:rsidRDefault="00286E11" w:rsidP="00286E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6E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4B4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5072E59" w14:textId="5F8A07F6" w:rsidR="00286E11" w:rsidRPr="00286E11" w:rsidRDefault="00286E11" w:rsidP="00286E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6E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F8C9C" w14:textId="77777777" w:rsidR="00286E11" w:rsidRDefault="00286E11" w:rsidP="00286E11">
      <w:pPr>
        <w:spacing w:after="0" w:line="240" w:lineRule="auto"/>
      </w:pPr>
      <w:r>
        <w:separator/>
      </w:r>
    </w:p>
  </w:footnote>
  <w:footnote w:type="continuationSeparator" w:id="0">
    <w:p w14:paraId="0A2578CF" w14:textId="77777777" w:rsidR="00286E11" w:rsidRDefault="00286E11" w:rsidP="0028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031DB" w14:textId="4BE4509E" w:rsidR="00286E11" w:rsidRDefault="00286E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F58C14" wp14:editId="06426BF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1008227214" name="Text Box 4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D2995" w14:textId="2B30F885" w:rsidR="00286E11" w:rsidRPr="00286E11" w:rsidRDefault="00286E11" w:rsidP="00286E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6E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58C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0FD2995" w14:textId="2B30F885" w:rsidR="00286E11" w:rsidRPr="00286E11" w:rsidRDefault="00286E11" w:rsidP="00286E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6E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5F224" w14:textId="080813C3" w:rsidR="00286E11" w:rsidRDefault="00286E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EAE3F3" wp14:editId="7C75599F">
              <wp:simplePos x="914400" y="4495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1720399959" name="Text Box 5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B3132" w14:textId="7D2B2EBE" w:rsidR="00286E11" w:rsidRPr="00286E11" w:rsidRDefault="00286E11" w:rsidP="00286E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6E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AE3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BCB3132" w14:textId="7D2B2EBE" w:rsidR="00286E11" w:rsidRPr="00286E11" w:rsidRDefault="00286E11" w:rsidP="00286E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6E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D5028" w14:textId="0B1010F9" w:rsidR="00286E11" w:rsidRDefault="00286E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67D476" wp14:editId="7B87FD9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883000344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A5FB0" w14:textId="6C95D9B2" w:rsidR="00286E11" w:rsidRPr="00286E11" w:rsidRDefault="00286E11" w:rsidP="00286E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6E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7D4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8DA5FB0" w14:textId="6C95D9B2" w:rsidR="00286E11" w:rsidRPr="00286E11" w:rsidRDefault="00286E11" w:rsidP="00286E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6E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D2976"/>
    <w:multiLevelType w:val="hybridMultilevel"/>
    <w:tmpl w:val="7D7469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C6AB6"/>
    <w:multiLevelType w:val="hybridMultilevel"/>
    <w:tmpl w:val="685625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02CA"/>
    <w:multiLevelType w:val="hybridMultilevel"/>
    <w:tmpl w:val="74AEB63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7791"/>
    <w:multiLevelType w:val="hybridMultilevel"/>
    <w:tmpl w:val="205269C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909240">
    <w:abstractNumId w:val="1"/>
  </w:num>
  <w:num w:numId="2" w16cid:durableId="1127970371">
    <w:abstractNumId w:val="0"/>
  </w:num>
  <w:num w:numId="3" w16cid:durableId="1958491027">
    <w:abstractNumId w:val="2"/>
  </w:num>
  <w:num w:numId="4" w16cid:durableId="615913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FF"/>
    <w:rsid w:val="000352C7"/>
    <w:rsid w:val="000E05FF"/>
    <w:rsid w:val="0028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09BB"/>
  <w15:chartTrackingRefBased/>
  <w15:docId w15:val="{B0FB2678-1ABF-4BD6-956D-38929C1B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5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5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5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5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5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5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5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5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5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5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5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5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5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5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5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5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5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5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05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5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5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05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05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05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05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05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5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5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05F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8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11"/>
  </w:style>
  <w:style w:type="paragraph" w:styleId="Footer">
    <w:name w:val="footer"/>
    <w:basedOn w:val="Normal"/>
    <w:link w:val="FooterChar"/>
    <w:uiPriority w:val="99"/>
    <w:unhideWhenUsed/>
    <w:rsid w:val="0028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885560c-480f-4520-b98e-4cd64b4f3835}" enabled="1" method="Standard" siteId="{46f6cbc7-c844-4175-90c4-dd0f275853f1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Ketan Hirpara</dc:creator>
  <cp:keywords/>
  <dc:description/>
  <cp:lastModifiedBy>Ketan Hirpara</cp:lastModifiedBy>
  <cp:revision>1</cp:revision>
  <dcterms:created xsi:type="dcterms:W3CDTF">2024-04-01T09:55:00Z</dcterms:created>
  <dcterms:modified xsi:type="dcterms:W3CDTF">2024-04-01T10:11:00Z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34a18418,3c18538e,668b3857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CONFIDENTIAL</vt:lpwstr>
  </property>
  <property fmtid="{D5CDD505-2E9C-101B-9397-08002B2CF9AE}" pid="5" name="ClassificationContentMarkingFooterShapeIds">
    <vt:lpwstr>3efc29f,1fc5d3b2,4cc960d3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CONFIDENTIAL</vt:lpwstr>
  </property>
</Properties>
</file>